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32"/>
          <w:szCs w:val="32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Calibri" w:hAnsi="Calibri" w:eastAsia="宋体" w:cs="Calibri"/>
          <w:kern w:val="2"/>
          <w:sz w:val="32"/>
          <w:szCs w:val="32"/>
          <w:lang w:val="en-US" w:eastAsia="zh-CN" w:bidi="ar"/>
        </w:rPr>
        <w:t>4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40" w:firstLineChars="100"/>
        <w:jc w:val="both"/>
        <w:rPr>
          <w:rFonts w:hint="eastAsia" w:asciiTheme="majorEastAsia" w:hAnsiTheme="majorEastAsia" w:eastAsiaTheme="majorEastAsia" w:cstheme="majorEastAsia"/>
          <w:b w:val="0"/>
          <w:bCs w:val="0"/>
          <w:kern w:val="2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kern w:val="2"/>
          <w:sz w:val="44"/>
          <w:szCs w:val="44"/>
          <w:lang w:val="en-US" w:eastAsia="zh-CN" w:bidi="ar"/>
        </w:rPr>
        <w:t>关于河南财经政法大学校友会XXX校友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Theme="majorEastAsia" w:hAnsiTheme="majorEastAsia" w:eastAsiaTheme="majorEastAsia" w:cstheme="majorEastAsia"/>
          <w:b w:val="0"/>
          <w:bCs w:val="0"/>
          <w:kern w:val="2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kern w:val="2"/>
          <w:sz w:val="44"/>
          <w:szCs w:val="44"/>
          <w:lang w:val="en-US" w:eastAsia="zh-CN" w:bidi="ar"/>
        </w:rPr>
        <w:t>分会换届请示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b/>
          <w:bCs/>
          <w:kern w:val="2"/>
          <w:sz w:val="28"/>
          <w:szCs w:val="28"/>
        </w:rPr>
      </w:pPr>
      <w:bookmarkStart w:id="0" w:name="_GoBack"/>
      <w:r>
        <w:rPr>
          <w:rFonts w:hint="default" w:ascii="Calibri" w:hAnsi="Calibri" w:eastAsia="宋体" w:cs="Calibri"/>
          <w:b/>
          <w:bCs/>
          <w:kern w:val="2"/>
          <w:sz w:val="28"/>
          <w:szCs w:val="28"/>
          <w:lang w:val="en-US" w:eastAsia="zh-CN" w:bidi="ar"/>
        </w:rPr>
        <w:t xml:space="preserve"> 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kern w:val="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"/>
        </w:rPr>
        <w:t>河南财经政法大学校友会：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仿宋_GB2312" w:hAnsi="Calibri" w:eastAsia="仿宋_GB2312" w:cs="Times New Roman"/>
          <w:kern w:val="2"/>
          <w:sz w:val="32"/>
          <w:szCs w:val="32"/>
        </w:rPr>
      </w:pPr>
      <w:r>
        <w:rPr>
          <w:rFonts w:hint="default" w:ascii="仿宋_GB2312" w:hAnsi="Calibri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日，我会召开理事会筹备分会换届事宜，参会理事应到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人，实到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人，拟定于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月召开第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次会员大会。现将换届筹备情况汇报如下：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仿宋_GB2312" w:hAnsi="Calibri" w:eastAsia="仿宋_GB2312" w:cs="Times New Roman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本届理事会于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日召开，至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日届满。本会原有负责人（会长、副会长、秘书长）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人，到期离任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人，拟连任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人。拟任负责人（会长、副会长、秘书长）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人。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仿宋_GB2312" w:hAnsi="Calibri" w:eastAsia="仿宋_GB2312" w:cs="Times New Roman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妥否，请批示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32"/>
          <w:szCs w:val="32"/>
        </w:rPr>
      </w:pPr>
      <w:r>
        <w:rPr>
          <w:rFonts w:hint="default" w:ascii="Calibri" w:hAnsi="Calibri" w:eastAsia="宋体" w:cs="Calibri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560" w:firstLineChars="800"/>
        <w:jc w:val="both"/>
        <w:rPr>
          <w:rFonts w:hint="default" w:ascii="Calibri" w:hAnsi="Calibri" w:eastAsia="宋体" w:cs="Times New Roman"/>
          <w:kern w:val="2"/>
          <w:sz w:val="32"/>
          <w:szCs w:val="32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河南财经政法大学校友会</w:t>
      </w:r>
      <w:r>
        <w:rPr>
          <w:rFonts w:hint="default" w:ascii="Calibri" w:hAnsi="Calibri" w:eastAsia="宋体" w:cs="Calibri"/>
          <w:kern w:val="2"/>
          <w:sz w:val="32"/>
          <w:szCs w:val="32"/>
          <w:lang w:val="en-US" w:eastAsia="zh-CN" w:bidi="ar"/>
        </w:rPr>
        <w:t>XXX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校友分会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480" w:firstLineChars="1400"/>
        <w:jc w:val="both"/>
        <w:rPr>
          <w:rFonts w:hint="default" w:ascii="Calibri" w:hAnsi="Calibri" w:eastAsia="宋体" w:cs="Times New Roman"/>
          <w:kern w:val="2"/>
          <w:sz w:val="32"/>
          <w:szCs w:val="32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Calibri" w:hAnsi="Calibri" w:eastAsia="宋体" w:cs="Times New Roman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Calibri" w:hAnsi="Calibri" w:eastAsia="宋体" w:cs="Times New Roman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4NjVmMDA3NTMwNmYwMzgzNTUyMjdlNzE1MWY1NTkifQ=="/>
  </w:docVars>
  <w:rsids>
    <w:rsidRoot w:val="00000000"/>
    <w:rsid w:val="4DEA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2023-10-19T15:05:25Z</dcterms:created>
  <dc:creator>刘博</dc:creator>
  <cp:lastModifiedBy>刘博</cp:lastModifiedBy>
  <dcterms:modified xsi:type="dcterms:W3CDTF">2023-10-19T15:05:41Z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5977C03E60054CD09A55E9C3FA6BE682_12</vt:lpwstr>
  </property>
</Properties>
</file>